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54FA" w14:textId="77777777" w:rsidR="006A3502" w:rsidRDefault="006A3502" w:rsidP="006A350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6A3502">
        <w:rPr>
          <w:rFonts w:ascii="Times New Roman" w:eastAsia="Times New Roman" w:hAnsi="Times New Roman" w:cs="Times New Roman"/>
          <w:sz w:val="24"/>
          <w:szCs w:val="24"/>
        </w:rPr>
        <w:t>Kurikulumsko</w:t>
      </w:r>
      <w:proofErr w:type="spellEnd"/>
      <w:r w:rsidRPr="006A3502">
        <w:rPr>
          <w:rFonts w:ascii="Times New Roman" w:eastAsia="Times New Roman" w:hAnsi="Times New Roman" w:cs="Times New Roman"/>
          <w:sz w:val="24"/>
          <w:szCs w:val="24"/>
        </w:rPr>
        <w:t xml:space="preserve"> područje: </w:t>
      </w:r>
      <w:r w:rsidRPr="006A35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umjetničko, društveno-humanističko, </w:t>
      </w:r>
    </w:p>
    <w:p w14:paraId="3A607083" w14:textId="73EB03F2" w:rsidR="006A3502" w:rsidRDefault="006A3502" w:rsidP="006A350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Međunarodni </w:t>
      </w:r>
      <w:proofErr w:type="spellStart"/>
      <w:r w:rsidRPr="006A3502">
        <w:rPr>
          <w:rFonts w:ascii="Times New Roman" w:eastAsia="Times New Roman" w:hAnsi="Times New Roman" w:cs="Times New Roman"/>
          <w:color w:val="FF0000"/>
          <w:sz w:val="24"/>
          <w:szCs w:val="24"/>
        </w:rPr>
        <w:t>eTwinning</w:t>
      </w:r>
      <w:proofErr w:type="spellEnd"/>
      <w:r w:rsidRPr="006A35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projekt: </w:t>
      </w:r>
      <w:proofErr w:type="spellStart"/>
      <w:r w:rsidRPr="006A3502">
        <w:rPr>
          <w:rFonts w:ascii="Times New Roman" w:eastAsia="Times New Roman" w:hAnsi="Times New Roman" w:cs="Times New Roman"/>
          <w:color w:val="FF0000"/>
          <w:sz w:val="24"/>
          <w:szCs w:val="24"/>
        </w:rPr>
        <w:t>Feel</w:t>
      </w:r>
      <w:proofErr w:type="spellEnd"/>
      <w:r w:rsidRPr="006A35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A3502"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6A35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A3502">
        <w:rPr>
          <w:rFonts w:ascii="Times New Roman" w:eastAsia="Times New Roman" w:hAnsi="Times New Roman" w:cs="Times New Roman"/>
          <w:color w:val="FF0000"/>
          <w:sz w:val="24"/>
          <w:szCs w:val="24"/>
        </w:rPr>
        <w:t>vibes</w:t>
      </w:r>
      <w:proofErr w:type="spellEnd"/>
      <w:r w:rsidRPr="006A35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A3502">
        <w:rPr>
          <w:rFonts w:ascii="Times New Roman" w:eastAsia="Times New Roman" w:hAnsi="Times New Roman" w:cs="Times New Roman"/>
          <w:color w:val="FF0000"/>
          <w:sz w:val="24"/>
          <w:szCs w:val="24"/>
        </w:rPr>
        <w:t>in</w:t>
      </w:r>
      <w:proofErr w:type="spellEnd"/>
      <w:r w:rsidRPr="006A35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A3502"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6A35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A3502">
        <w:rPr>
          <w:rFonts w:ascii="Times New Roman" w:eastAsia="Times New Roman" w:hAnsi="Times New Roman" w:cs="Times New Roman"/>
          <w:color w:val="FF0000"/>
          <w:sz w:val="24"/>
          <w:szCs w:val="24"/>
        </w:rPr>
        <w:t>air</w:t>
      </w:r>
      <w:proofErr w:type="spellEnd"/>
      <w:r w:rsidRPr="006A3502">
        <w:rPr>
          <w:rFonts w:ascii="Times New Roman" w:eastAsia="Times New Roman" w:hAnsi="Times New Roman" w:cs="Times New Roman"/>
          <w:color w:val="FF0000"/>
          <w:sz w:val="24"/>
          <w:szCs w:val="24"/>
        </w:rPr>
        <w:t>!</w:t>
      </w:r>
    </w:p>
    <w:p w14:paraId="7A664013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0C9328D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1. Ciklus (razred): učenici 7. razreda</w:t>
      </w:r>
    </w:p>
    <w:p w14:paraId="61A50058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2. Cilj 1. – Inspirirani slušanjem glazbe, učenici stvaraju vlastite priče, drame, plesove, skladbe.</w:t>
      </w:r>
    </w:p>
    <w:p w14:paraId="120B27DB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3. Obrazloženje cilja (povezan s potrebama, interesima učenika i vrijednostima ŠK): Poticanje na glazbene  aktivnosti te na zdravo odrastanje uz glazbu i pokret. Suradnja učenika na  međunarodnoj razini. Razvijanje glazbenog ukusa i prepoznavanja kvalitetne glazbe. Poticanje kreativnog i umjetničkog izričaja. Savladavanje treme i stjecanje samopouzdanja kroz javne nastupe.</w:t>
      </w:r>
    </w:p>
    <w:p w14:paraId="5104C803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4. Očekivani ishodi/postignuća: (Učenik će moći:)</w:t>
      </w:r>
    </w:p>
    <w:p w14:paraId="3F79F18F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- spojiti glazbu, ples, umjetnost, dramu i književnost</w:t>
      </w:r>
    </w:p>
    <w:p w14:paraId="4434C5F4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- kreativno se izražavati</w:t>
      </w:r>
    </w:p>
    <w:p w14:paraId="379AF4A9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- surađivati sa drugim učenicima i komunicirati na engleskom jeziku</w:t>
      </w:r>
    </w:p>
    <w:p w14:paraId="4EA8DB20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- istraživati</w:t>
      </w:r>
    </w:p>
    <w:p w14:paraId="3EEB2B66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 xml:space="preserve">- koristiti se IKT </w:t>
      </w:r>
    </w:p>
    <w:p w14:paraId="5EECBA8D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- samostalno se izražavati kroz glazbeno stvaralaštvo</w:t>
      </w:r>
    </w:p>
    <w:p w14:paraId="3ABD8C8A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- osmišljavati i izvoditi dramatizaciju</w:t>
      </w:r>
    </w:p>
    <w:p w14:paraId="14C55165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- osmišljavati i izvoditi ples</w:t>
      </w:r>
    </w:p>
    <w:p w14:paraId="70D03933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- osmišljavati i izvoditi pjesme pjevanjem i sviranjem</w:t>
      </w:r>
    </w:p>
    <w:p w14:paraId="7F2F4B7D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- razvijati kritičko mišljenje</w:t>
      </w:r>
    </w:p>
    <w:p w14:paraId="54700540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5. Način realizacije:</w:t>
      </w:r>
    </w:p>
    <w:p w14:paraId="6886586A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-Oblik: redovna nastava i izvannastavne aktivnosti</w:t>
      </w:r>
    </w:p>
    <w:p w14:paraId="04FAD77E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-Sudionici: učenici i učiteljica</w:t>
      </w:r>
    </w:p>
    <w:p w14:paraId="2629AF5A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-Načini učenja (što rade učenici): osmišljavaju, uvježbavaju i izvode vlastite dramatizacije inspirirane slušanjem glazbe. Osmišljavaju, uvježbavaju i izvode vlastite koreografije uz glazbu. Osmišljavaju, uvježbavaju i izvode skladbe pjevanjem i sviranjem. Snimaju svoje izvedbe i prezentiraju ih učenicima iz drugih zemalja.</w:t>
      </w:r>
    </w:p>
    <w:p w14:paraId="2838DA7A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 xml:space="preserve">- Metode poučavanja (što rade učitelji): </w:t>
      </w:r>
    </w:p>
    <w:p w14:paraId="28223870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- planira i osmišljava vođene aktivnosti</w:t>
      </w:r>
    </w:p>
    <w:p w14:paraId="43DBEA6B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- usmjerava, savjetuje ideje učenika</w:t>
      </w:r>
    </w:p>
    <w:p w14:paraId="66BCDA85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 xml:space="preserve">- demonstrira </w:t>
      </w:r>
    </w:p>
    <w:p w14:paraId="7617FD60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A3502">
        <w:rPr>
          <w:rFonts w:ascii="Times New Roman" w:eastAsia="Times New Roman" w:hAnsi="Times New Roman" w:cs="Times New Roman"/>
          <w:sz w:val="24"/>
          <w:szCs w:val="24"/>
        </w:rPr>
        <w:t>mentorira</w:t>
      </w:r>
      <w:proofErr w:type="spellEnd"/>
      <w:r w:rsidRPr="006A3502">
        <w:rPr>
          <w:rFonts w:ascii="Times New Roman" w:eastAsia="Times New Roman" w:hAnsi="Times New Roman" w:cs="Times New Roman"/>
          <w:sz w:val="24"/>
          <w:szCs w:val="24"/>
        </w:rPr>
        <w:t xml:space="preserve"> učenike u korištenju različitih digitalnih alata, dramatizaciji, plesnim pokretima, pjevanju i sviranju</w:t>
      </w:r>
    </w:p>
    <w:p w14:paraId="11603CA5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-Trajanje izvedbe: šk. god. 2022./2023.</w:t>
      </w:r>
    </w:p>
    <w:p w14:paraId="340347A8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6. Potrebni resursi/moguće teškoće:</w:t>
      </w:r>
    </w:p>
    <w:p w14:paraId="7CE0B6F8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 xml:space="preserve"> - snimanje i montiranje video materijala (kamera, laptop, softver za obradu videa)</w:t>
      </w:r>
    </w:p>
    <w:p w14:paraId="53D8381C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7. Način praćenja i provjere ishoda/postignuća:</w:t>
      </w:r>
    </w:p>
    <w:p w14:paraId="28ED794B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 xml:space="preserve">- anketa na početku i po završetku projekta </w:t>
      </w:r>
    </w:p>
    <w:p w14:paraId="3952F409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- pojedinačne ankete nakon svakog odrađenog zadatka</w:t>
      </w:r>
    </w:p>
    <w:p w14:paraId="3E68C32E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A3502">
        <w:rPr>
          <w:rFonts w:ascii="Times New Roman" w:eastAsia="Times New Roman" w:hAnsi="Times New Roman" w:cs="Times New Roman"/>
          <w:sz w:val="24"/>
          <w:szCs w:val="24"/>
        </w:rPr>
        <w:t>samovrednovanje</w:t>
      </w:r>
      <w:proofErr w:type="spellEnd"/>
    </w:p>
    <w:p w14:paraId="5414813E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- vršnjačko vrednovanje</w:t>
      </w:r>
    </w:p>
    <w:p w14:paraId="31AF16F1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- anketa o naučenom po završetku projekta</w:t>
      </w:r>
    </w:p>
    <w:p w14:paraId="250FF937" w14:textId="77777777" w:rsidR="006A3502" w:rsidRPr="006A3502" w:rsidRDefault="006A3502" w:rsidP="006A35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02">
        <w:rPr>
          <w:rFonts w:ascii="Times New Roman" w:eastAsia="Times New Roman" w:hAnsi="Times New Roman" w:cs="Times New Roman"/>
          <w:sz w:val="24"/>
          <w:szCs w:val="24"/>
        </w:rPr>
        <w:t>8. Odgovorna osoba: Sandra Poštić</w:t>
      </w:r>
    </w:p>
    <w:p w14:paraId="6F5D5D3E" w14:textId="77777777" w:rsidR="009E757D" w:rsidRPr="006A3502" w:rsidRDefault="009E757D">
      <w:pPr>
        <w:rPr>
          <w:sz w:val="24"/>
          <w:szCs w:val="24"/>
        </w:rPr>
      </w:pPr>
    </w:p>
    <w:sectPr w:rsidR="009E757D" w:rsidRPr="006A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45"/>
    <w:rsid w:val="006A3502"/>
    <w:rsid w:val="009E757D"/>
    <w:rsid w:val="00C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1CDC"/>
  <w15:chartTrackingRefBased/>
  <w15:docId w15:val="{4EAECF1A-C9BC-4DFB-B68A-71AC42D2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5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2023-07-28T16:11:00Z</dcterms:created>
  <dcterms:modified xsi:type="dcterms:W3CDTF">2023-07-28T16:11:00Z</dcterms:modified>
</cp:coreProperties>
</file>